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Pr>
        <w:drawing>
          <wp:inline distB="114300" distT="114300" distL="114300" distR="114300">
            <wp:extent cx="1981505" cy="630927"/>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81505" cy="6309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Date: _____________________</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Dear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WV Teen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Court would like to extend the opportunity for you to respond to 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charge that was committed against you 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by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The case number is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case was referred to </w:t>
      </w:r>
      <w:r w:rsidDel="00000000" w:rsidR="00000000" w:rsidRPr="00000000">
        <w:rPr>
          <w:b w:val="1"/>
          <w:sz w:val="22"/>
          <w:szCs w:val="22"/>
          <w:rtl w:val="0"/>
        </w:rPr>
        <w:t xml:space="preserve">Teen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Court by </w:t>
      </w:r>
      <w:r w:rsidDel="00000000" w:rsidR="00000000" w:rsidRPr="00000000">
        <w:rPr>
          <w:b w:val="1"/>
          <w:sz w:val="22"/>
          <w:szCs w:val="22"/>
          <w:rtl w:val="0"/>
        </w:rPr>
        <w:t xml:space="preserve">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Probation </w:t>
      </w:r>
      <w:r w:rsidDel="00000000" w:rsidR="00000000" w:rsidRPr="00000000">
        <w:rPr>
          <w:b w:val="1"/>
          <w:sz w:val="22"/>
          <w:szCs w:val="22"/>
          <w:rtl w:val="0"/>
        </w:rPr>
        <w:t xml:space="preserve">Office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 sentencing hearing will be held to determine the disposition 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 the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located at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Court begins promptly at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We would like to invite you to choose one of the following:</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Create a written or typed response to be read for testimony in court.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Testify as a witness during the trial.</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Choose not to participate.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a written or typed response: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On the enclosed form include the following information: Your name, the assigned case number, your side of the story, all losses in the crime committed against you and any other additions you like. Your statement must be signed, dated and include the perjury statement. You can mail or fax the response to the </w:t>
      </w:r>
      <w:r w:rsidDel="00000000" w:rsidR="00000000" w:rsidRPr="00000000">
        <w:rPr>
          <w:b w:val="1"/>
          <w:sz w:val="22"/>
          <w:szCs w:val="22"/>
          <w:rtl w:val="0"/>
        </w:rPr>
        <w:t xml:space="preserve">Teen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Court office using the contact information at the </w:t>
      </w:r>
      <w:r w:rsidDel="00000000" w:rsidR="00000000" w:rsidRPr="00000000">
        <w:rPr>
          <w:b w:val="1"/>
          <w:sz w:val="22"/>
          <w:szCs w:val="22"/>
          <w:rtl w:val="0"/>
        </w:rPr>
        <w:t xml:space="preserve">top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of this page.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testify as a witness: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Notify the </w:t>
      </w:r>
      <w:r w:rsidDel="00000000" w:rsidR="00000000" w:rsidRPr="00000000">
        <w:rPr>
          <w:b w:val="1"/>
          <w:sz w:val="22"/>
          <w:szCs w:val="22"/>
          <w:rtl w:val="0"/>
        </w:rPr>
        <w:t xml:space="preserve">Teen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Court office that you would like to testify in court. Contact information for the </w:t>
      </w:r>
      <w:r w:rsidDel="00000000" w:rsidR="00000000" w:rsidRPr="00000000">
        <w:rPr>
          <w:b w:val="1"/>
          <w:sz w:val="22"/>
          <w:szCs w:val="22"/>
          <w:rtl w:val="0"/>
        </w:rPr>
        <w:t xml:space="preserve">Teen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Court office is located at the </w:t>
      </w:r>
      <w:r w:rsidDel="00000000" w:rsidR="00000000" w:rsidRPr="00000000">
        <w:rPr>
          <w:b w:val="1"/>
          <w:sz w:val="22"/>
          <w:szCs w:val="22"/>
          <w:rtl w:val="0"/>
        </w:rPr>
        <w:t xml:space="preserve">top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of this page. This case has been marked as a </w:t>
      </w:r>
      <w:r w:rsidDel="00000000" w:rsidR="00000000" w:rsidRPr="00000000">
        <w:rPr>
          <w:i w:val="0"/>
          <w:smallCaps w:val="0"/>
          <w:strike w:val="0"/>
          <w:color w:val="000000"/>
          <w:sz w:val="22"/>
          <w:szCs w:val="22"/>
          <w:u w:val="none"/>
          <w:shd w:fill="auto" w:val="clear"/>
          <w:vertAlign w:val="baseline"/>
          <w:rtl w:val="0"/>
        </w:rPr>
        <w:t xml:space="preserve">Master</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If marked as a Trial, there is a youth prosecuting attorney who will be in contact with you to gather details and prepare you to be a witness. If marked as a Master, there are no attorneys present in court and you will prepare your testimony for the jury. Arrive at court no later than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_________</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unless otherwise instructed by the youth attorney.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chose not to participate: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Please contact the </w:t>
      </w:r>
      <w:r w:rsidDel="00000000" w:rsidR="00000000" w:rsidRPr="00000000">
        <w:rPr>
          <w:b w:val="1"/>
          <w:sz w:val="22"/>
          <w:szCs w:val="22"/>
          <w:rtl w:val="0"/>
        </w:rPr>
        <w:t xml:space="preserve">Teen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Court office to notify that you do not wish to participate and you no longer wish to be contacted by </w:t>
      </w:r>
      <w:r w:rsidDel="00000000" w:rsidR="00000000" w:rsidRPr="00000000">
        <w:rPr>
          <w:b w:val="1"/>
          <w:sz w:val="22"/>
          <w:szCs w:val="22"/>
          <w:rtl w:val="0"/>
        </w:rPr>
        <w:t xml:space="preserve">WV 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ee</w:t>
      </w:r>
      <w:r w:rsidDel="00000000" w:rsidR="00000000" w:rsidRPr="00000000">
        <w:rPr>
          <w:b w:val="1"/>
          <w:sz w:val="22"/>
          <w:szCs w:val="22"/>
          <w:rtl w:val="0"/>
        </w:rPr>
        <w:t xml:space="preserve">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Court regarding this pending case.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be advised. If the victim is a juvenile, under 18 years of age, identity confidentiality is awarded if the parents so </w:t>
      </w:r>
      <w:r w:rsidDel="00000000" w:rsidR="00000000" w:rsidRPr="00000000">
        <w:rPr>
          <w:sz w:val="22"/>
          <w:szCs w:val="22"/>
          <w:rtl w:val="0"/>
        </w:rPr>
        <w:t xml:space="preserve">choose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Please inform the </w:t>
      </w:r>
      <w:r w:rsidDel="00000000" w:rsidR="00000000" w:rsidRPr="00000000">
        <w:rPr>
          <w:sz w:val="22"/>
          <w:szCs w:val="22"/>
          <w:rtl w:val="0"/>
        </w:rPr>
        <w:t xml:space="preserve">Teen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Court office if the juvenile victim’s identity is to remain concealed.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We encourage you to participate, as it helps in putting a “human face” on the crime. In every case, notify the </w:t>
      </w:r>
      <w:r w:rsidDel="00000000" w:rsidR="00000000" w:rsidRPr="00000000">
        <w:rPr>
          <w:b w:val="1"/>
          <w:sz w:val="22"/>
          <w:szCs w:val="22"/>
          <w:rtl w:val="0"/>
        </w:rPr>
        <w:t xml:space="preserve">Teen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Court office of your decision. If you have any questions please contact us. Thanks for your time.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Sincerely,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Teen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Court Coordinator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WRITTEN VICTIM RESPONSE</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Victim: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Case Number:</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w:t>
        <w:tab/>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Court Date: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______________________________</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22"/>
          <w:szCs w:val="22"/>
          <w:rtl w:val="0"/>
        </w:rPr>
        <w:t xml:space="preserve">(Circle)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plan to attend court as a spectator to view the case: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Yes </w:t>
        <w:tab/>
        <w:t xml:space="preserve">       No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am also willing to testify in court: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t xml:space="preserve">Yes </w:t>
        <w:tab/>
        <w:t xml:space="preserve">       No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Written/Typed Response: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Under penalty of perjury, I declare all information above to be true and correct.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72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Signed: ______________________________________________ Date: _________________</w:t>
      </w:r>
      <w:r w:rsidDel="00000000" w:rsidR="00000000" w:rsidRPr="00000000">
        <w:rPr>
          <w:rtl w:val="0"/>
        </w:rPr>
      </w:r>
    </w:p>
    <w:sectPr>
      <w:headerReference r:id="rId8" w:type="default"/>
      <w:footerReference r:id="rId9" w:type="default"/>
      <w:pgSz w:h="15840" w:w="12240" w:orient="portrait"/>
      <w:pgMar w:bottom="1440" w:top="1440" w:left="1800" w:right="180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Balthaza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1" name=""/>
              <a:graphic>
                <a:graphicData uri="http://schemas.microsoft.com/office/word/2010/wordprocessingShape">
                  <wps:wsp>
                    <wps:cNvSpPr/>
                    <wps:cNvPr id="2" name="Shape 2"/>
                    <wps:spPr>
                      <a:xfrm>
                        <a:off x="4945950" y="3665700"/>
                        <a:ext cx="800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Form 39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09625" cy="2381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mc:AlternateContent>
        <mc:Choice Requires="wpg">
          <w:drawing>
            <wp:inline distB="0" distT="0" distL="114300" distR="114300">
              <wp:extent cx="4940300" cy="705757"/>
              <wp:effectExtent b="0" l="0" r="0" t="0"/>
              <wp:docPr id="2" name=""/>
              <a:graphic>
                <a:graphicData uri="http://schemas.microsoft.com/office/word/2010/wordprocessingGroup">
                  <wpg:wgp>
                    <wpg:cNvGrpSpPr/>
                    <wpg:grpSpPr>
                      <a:xfrm>
                        <a:off x="2888550" y="3437100"/>
                        <a:ext cx="4940300" cy="705757"/>
                        <a:chOff x="2888550" y="3437100"/>
                        <a:chExt cx="4914900" cy="685800"/>
                      </a:xfrm>
                    </wpg:grpSpPr>
                    <wps:wsp>
                      <wps:cNvSpPr/>
                      <wps:cNvPr id="3" name="Shape 3"/>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5" name="Shape 5"/>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inline>
          </w:drawing>
        </mc:Choice>
        <mc:Fallback>
          <w:drawing>
            <wp:inline distB="0" distT="0" distL="114300" distR="114300">
              <wp:extent cx="4940300" cy="705757"/>
              <wp:effectExtent b="0" l="0" r="0" t="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940300" cy="705757"/>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sz w:val="16"/>
        <w:szCs w:val="16"/>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8"/>
      <w:szCs w:val="28"/>
      <w:vertAlign w:val="baseline"/>
    </w:rPr>
  </w:style>
  <w:style w:type="paragraph" w:styleId="Heading2">
    <w:name w:val="heading 2"/>
    <w:basedOn w:val="Normal"/>
    <w:next w:val="Normal"/>
    <w:pPr>
      <w:keepNext w:val="1"/>
      <w:jc w:val="center"/>
    </w:pPr>
    <w:rPr>
      <w:rFonts w:ascii="Balthazar" w:cs="Balthazar" w:eastAsia="Balthazar" w:hAnsi="Balthazar"/>
      <w:b w:val="1"/>
      <w:sz w:val="40"/>
      <w:szCs w:val="40"/>
      <w:vertAlign w:val="baseline"/>
    </w:rPr>
  </w:style>
  <w:style w:type="paragraph" w:styleId="Heading3">
    <w:name w:val="heading 3"/>
    <w:basedOn w:val="Normal"/>
    <w:next w:val="Normal"/>
    <w:pPr>
      <w:keepNext w:val="1"/>
      <w:jc w:val="center"/>
    </w:pPr>
    <w:rPr>
      <w:rFonts w:ascii="Arial" w:cs="Arial" w:eastAsia="Arial" w:hAnsi="Arial"/>
      <w:sz w:val="32"/>
      <w:szCs w:val="32"/>
      <w:vertAlign w:val="baseline"/>
    </w:rPr>
  </w:style>
  <w:style w:type="paragraph" w:styleId="Heading4">
    <w:name w:val="heading 4"/>
    <w:basedOn w:val="Normal"/>
    <w:next w:val="Normal"/>
    <w:pPr>
      <w:keepNext w:val="1"/>
    </w:pPr>
    <w:rPr>
      <w:rFonts w:ascii="Arial" w:cs="Arial" w:eastAsia="Arial" w:hAnsi="Arial"/>
      <w:b w:val="1"/>
      <w:sz w:val="28"/>
      <w:szCs w:val="28"/>
      <w:vertAlign w:val="baseline"/>
    </w:rPr>
  </w:style>
  <w:style w:type="paragraph" w:styleId="Heading5">
    <w:name w:val="heading 5"/>
    <w:basedOn w:val="Normal"/>
    <w:next w:val="Normal"/>
    <w:pPr>
      <w:keepNext w:val="1"/>
    </w:pPr>
    <w:rPr>
      <w:b w:val="1"/>
      <w:sz w:val="32"/>
      <w:szCs w:val="32"/>
      <w:vertAlign w:val="baseline"/>
    </w:rPr>
  </w:style>
  <w:style w:type="paragraph" w:styleId="Heading6">
    <w:name w:val="heading 6"/>
    <w:basedOn w:val="Normal"/>
    <w:next w:val="Normal"/>
    <w:pPr>
      <w:keepNext w:val="1"/>
      <w:jc w:val="center"/>
    </w:pPr>
    <w:rPr>
      <w:rFonts w:ascii="Arial" w:cs="Arial" w:eastAsia="Arial" w:hAnsi="Arial"/>
      <w:b w:val="1"/>
      <w:sz w:val="28"/>
      <w:szCs w:val="28"/>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w w:val="100"/>
      <w:position w:val="-1"/>
      <w:sz w:val="2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pperplate Gothic Bold" w:hAnsi="Copperplate Gothic Bold"/>
      <w:b w:val="1"/>
      <w:bCs w:val="1"/>
      <w:w w:val="100"/>
      <w:position w:val="-1"/>
      <w:sz w:val="40"/>
      <w:szCs w:val="4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w w:val="100"/>
      <w:position w:val="-1"/>
      <w:sz w:val="32"/>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cs="Arial" w:hAnsi="Arial"/>
      <w:b w:val="1"/>
      <w:bCs w:val="1"/>
      <w:w w:val="100"/>
      <w:position w:val="-1"/>
      <w:sz w:val="28"/>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bCs w:val="1"/>
      <w:w w:val="100"/>
      <w:position w:val="-1"/>
      <w:sz w:val="32"/>
      <w:szCs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Arial" w:cs="Arial" w:hAnsi="Arial"/>
      <w:b w:val="1"/>
      <w:bCs w:val="1"/>
      <w:w w:val="100"/>
      <w:position w:val="-1"/>
      <w:sz w:val="28"/>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BILttJf7hJzCCQHmkZIXfKttFA==">AMUW2mWSOh5DKAfBmT9YArFJFdFVzGMxhq1le1HxxTQFGbPBHw5DRSuz7HdENi92cKz39kXWF1W60FPvh7DP6BN9gYuF6mYQLyYLit8qiLC6ajLivWNQwuI=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2007-07-19T20:25:00Z</dcterms:created>
  <dc:creator>PC</dc:creator>
</cp:coreProperties>
</file>

<file path=docProps/custom.xml><?xml version="1.0" encoding="utf-8"?>
<Properties xmlns="http://schemas.openxmlformats.org/officeDocument/2006/custom-properties" xmlns:vt="http://schemas.openxmlformats.org/officeDocument/2006/docPropsVTypes"/>
</file>