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b w:val="1"/>
          <w:sz w:val="36"/>
          <w:szCs w:val="36"/>
        </w:rPr>
        <w:drawing>
          <wp:inline distB="114300" distT="114300" distL="114300" distR="114300">
            <wp:extent cx="2033588" cy="653149"/>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33588" cy="6531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ALL </w:t>
      </w:r>
      <w:r w:rsidDel="00000000" w:rsidR="00000000" w:rsidRPr="00000000">
        <w:rPr>
          <w:sz w:val="28"/>
          <w:szCs w:val="28"/>
          <w:rtl w:val="0"/>
        </w:rPr>
        <w:t xml:space="preserve">TEEN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COURT JURORS:</w:t>
      </w:r>
    </w:p>
    <w:p w:rsidR="00000000" w:rsidDel="00000000" w:rsidP="00000000" w:rsidRDefault="00000000" w:rsidRPr="00000000" w14:paraId="00000004">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w:t>
      </w:r>
      <w:r w:rsidDel="00000000" w:rsidR="00000000" w:rsidRPr="00000000">
        <w:rPr>
          <w:sz w:val="28"/>
          <w:szCs w:val="28"/>
          <w:rtl w:val="0"/>
        </w:rPr>
        <w:t xml:space="preserve">Teen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Court Board of Directors has requested that the following guidelines be provided to the jury to aid in creating an appropriate sentence.  It is expected that the sentence imposed by the jury will be within the guidelines.  However, if there is good cause to do so, the jury may impose a sentence outside the guidelines.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CATEGORY 1: </w:t>
        <w:tab/>
        <w:t xml:space="preserve">Curfew, Trespass, Tobacco, Skateboarding, Prowling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720" w:firstLine="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and variations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Jury Duty: </w:t>
        <w:tab/>
        <w:tab/>
        <w:tab/>
        <w:t xml:space="preserve">2-4 times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 xml:space="preserve">Community Service:</w:t>
        <w:tab/>
        <w:t xml:space="preserve">10-30 hours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 xml:space="preserve">Others:</w:t>
        <w:tab/>
        <w:tab/>
        <w:tab/>
        <w:t xml:space="preserve">curfew, apology letter, essay, class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CATEGORY 2: </w:t>
        <w:tab/>
        <w:t xml:space="preserve">Disorderly Conduct, Receiving Stolen Property, Theft,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720" w:firstLine="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Harassment, Possession of Drugs, Possession of Alcohol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720" w:firstLine="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and variations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Jury Duty:</w:t>
        <w:tab/>
        <w:tab/>
        <w:tab/>
        <w:t xml:space="preserve">3-6 times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 xml:space="preserve">Community Service:</w:t>
        <w:tab/>
        <w:t xml:space="preserve">20-60 hours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 xml:space="preserve">Others:</w:t>
        <w:tab/>
        <w:tab/>
        <w:tab/>
        <w:t xml:space="preserve">apology letter, essay, class, jail tour,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72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mediation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CATEGORY 3: </w:t>
        <w:tab/>
        <w:t xml:space="preserve">Assault, Battery, Possession of Weapons, Vandalism,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720" w:firstLine="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Resisting an Officer, Filing False Police Report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720" w:firstLine="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and variations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720" w:firstLine="72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72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Jury Duty:</w:t>
        <w:tab/>
        <w:tab/>
        <w:tab/>
        <w:t xml:space="preserve">4-10 times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72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Community Service:</w:t>
        <w:tab/>
        <w:t xml:space="preserve">30-100 hours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72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Others:</w:t>
        <w:tab/>
        <w:tab/>
        <w:tab/>
        <w:t xml:space="preserve">apology letter, essay, class, jail tour,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72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mediation</w:t>
      </w:r>
    </w:p>
    <w:sectPr>
      <w:headerReference r:id="rId8" w:type="default"/>
      <w:footerReference r:id="rId9" w:type="default"/>
      <w:pgSz w:h="15840" w:w="12240" w:orient="portrait"/>
      <w:pgMar w:bottom="1440" w:top="1440" w:left="1800" w:right="180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457200</wp:posOffset>
              </wp:positionV>
              <wp:extent cx="809625" cy="238125"/>
              <wp:effectExtent b="0" l="0" r="0" t="0"/>
              <wp:wrapNone/>
              <wp:docPr id="1" name=""/>
              <a:graphic>
                <a:graphicData uri="http://schemas.microsoft.com/office/word/2010/wordprocessingShape">
                  <wps:wsp>
                    <wps:cNvSpPr/>
                    <wps:cNvPr id="2" name="Shape 2"/>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37A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457200</wp:posOffset>
              </wp:positionV>
              <wp:extent cx="809625" cy="2381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mc:AlternateContent>
        <mc:Choice Requires="wpg">
          <w:drawing>
            <wp:inline distB="0" distT="0" distL="114300" distR="114300">
              <wp:extent cx="4940300" cy="705757"/>
              <wp:effectExtent b="0" l="0" r="0" t="0"/>
              <wp:docPr id="2" name=""/>
              <a:graphic>
                <a:graphicData uri="http://schemas.microsoft.com/office/word/2010/wordprocessingGroup">
                  <wpg:wgp>
                    <wpg:cNvGrpSpPr/>
                    <wpg:grpSpPr>
                      <a:xfrm>
                        <a:off x="2888550" y="3437100"/>
                        <a:ext cx="4940300" cy="705757"/>
                        <a:chOff x="2888550" y="3437100"/>
                        <a:chExt cx="4914900" cy="685800"/>
                      </a:xfrm>
                    </wpg:grpSpPr>
                    <wps:wsp>
                      <wps:cNvSpPr/>
                      <wps:cNvPr id="3" name="Shape 3"/>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5" name="Shape 5"/>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inline>
          </w:drawing>
        </mc:Choice>
        <mc:Fallback>
          <w:drawing>
            <wp:inline distB="0" distT="0" distL="114300" distR="114300">
              <wp:extent cx="4940300" cy="705757"/>
              <wp:effectExtent b="0" l="0" r="0" t="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940300" cy="705757"/>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Arial" w:cs="Arial" w:eastAsia="Arial" w:hAnsi="Arial"/>
      <w:sz w:val="28"/>
      <w:szCs w:val="28"/>
      <w:vertAlign w:val="baseline"/>
    </w:rPr>
  </w:style>
  <w:style w:type="paragraph" w:styleId="Heading2">
    <w:name w:val="heading 2"/>
    <w:basedOn w:val="Normal"/>
    <w:next w:val="Normal"/>
    <w:pPr>
      <w:keepNext w:val="1"/>
      <w:pageBreakBefore w:val="0"/>
      <w:jc w:val="center"/>
    </w:pPr>
    <w:rPr>
      <w:rFonts w:ascii="Balthazar" w:cs="Balthazar" w:eastAsia="Balthazar" w:hAnsi="Balthazar"/>
      <w:b w:val="1"/>
      <w:sz w:val="40"/>
      <w:szCs w:val="40"/>
      <w:vertAlign w:val="baseline"/>
    </w:rPr>
  </w:style>
  <w:style w:type="paragraph" w:styleId="Heading3">
    <w:name w:val="heading 3"/>
    <w:basedOn w:val="Normal"/>
    <w:next w:val="Normal"/>
    <w:pPr>
      <w:keepNext w:val="1"/>
      <w:pageBreakBefore w:val="0"/>
      <w:jc w:val="center"/>
    </w:pPr>
    <w:rPr>
      <w:rFonts w:ascii="Arial" w:cs="Arial" w:eastAsia="Arial" w:hAnsi="Arial"/>
      <w:sz w:val="32"/>
      <w:szCs w:val="32"/>
      <w:vertAlign w:val="baseline"/>
    </w:rPr>
  </w:style>
  <w:style w:type="paragraph" w:styleId="Heading4">
    <w:name w:val="heading 4"/>
    <w:basedOn w:val="Normal"/>
    <w:next w:val="Normal"/>
    <w:pPr>
      <w:keepNext w:val="1"/>
      <w:pageBreakBefore w:val="0"/>
    </w:pPr>
    <w:rPr>
      <w:rFonts w:ascii="Arial" w:cs="Arial" w:eastAsia="Arial" w:hAnsi="Arial"/>
      <w:b w:val="1"/>
      <w:sz w:val="28"/>
      <w:szCs w:val="28"/>
      <w:vertAlign w:val="baseline"/>
    </w:rPr>
  </w:style>
  <w:style w:type="paragraph" w:styleId="Heading5">
    <w:name w:val="heading 5"/>
    <w:basedOn w:val="Normal"/>
    <w:next w:val="Normal"/>
    <w:pPr>
      <w:keepNext w:val="1"/>
      <w:pageBreakBefore w:val="0"/>
    </w:pPr>
    <w:rPr>
      <w:b w:val="1"/>
      <w:sz w:val="32"/>
      <w:szCs w:val="32"/>
      <w:vertAlign w:val="baseline"/>
    </w:rPr>
  </w:style>
  <w:style w:type="paragraph" w:styleId="Heading6">
    <w:name w:val="heading 6"/>
    <w:basedOn w:val="Normal"/>
    <w:next w:val="Normal"/>
    <w:pPr>
      <w:keepNext w:val="1"/>
      <w:pageBreakBefore w:val="0"/>
      <w:jc w:val="center"/>
    </w:pPr>
    <w:rPr>
      <w:rFonts w:ascii="Arial" w:cs="Arial" w:eastAsia="Arial" w:hAnsi="Arial"/>
      <w:b w:val="1"/>
      <w:sz w:val="28"/>
      <w:szCs w:val="28"/>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w w:val="100"/>
      <w:position w:val="-1"/>
      <w:sz w:val="28"/>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pperplate Gothic Bold" w:hAnsi="Copperplate Gothic Bold"/>
      <w:b w:val="1"/>
      <w:bCs w:val="1"/>
      <w:w w:val="100"/>
      <w:position w:val="-1"/>
      <w:sz w:val="40"/>
      <w:szCs w:val="4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w w:val="100"/>
      <w:position w:val="-1"/>
      <w:sz w:val="32"/>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cs="Arial" w:hAnsi="Arial"/>
      <w:b w:val="1"/>
      <w:bCs w:val="1"/>
      <w:w w:val="100"/>
      <w:position w:val="-1"/>
      <w:sz w:val="28"/>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w w:val="100"/>
      <w:position w:val="-1"/>
      <w:sz w:val="32"/>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rFonts w:ascii="Arial" w:cs="Arial" w:hAnsi="Arial"/>
      <w:b w:val="1"/>
      <w:bCs w:val="1"/>
      <w:w w:val="100"/>
      <w:position w:val="-1"/>
      <w:sz w:val="28"/>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8"/>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5RWHny8Iat1QY9noKZOneDiPg==">AMUW2mX4EM3UD6guUQpyO8SBA9Z7glQ/0kxDfC1f341mpl6YhJp3kvqZ3Uxiw8Gie1QzXdiCCJEkqlA9GJ9K0S//SX9Gr1XVKmAnYsbg3yGZCp4UjtPpL1A=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2007-07-05T19:23:00Z</dcterms:created>
  <dc:creator>PC</dc:creator>
</cp:coreProperties>
</file>

<file path=docProps/custom.xml><?xml version="1.0" encoding="utf-8"?>
<Properties xmlns="http://schemas.openxmlformats.org/officeDocument/2006/custom-properties" xmlns:vt="http://schemas.openxmlformats.org/officeDocument/2006/docPropsVTypes"/>
</file>