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</w:rPr>
        <w:drawing>
          <wp:inline distB="114300" distT="114300" distL="114300" distR="114300">
            <wp:extent cx="2614613" cy="839763"/>
            <wp:effectExtent b="0" l="0" r="0" t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839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TEEN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COURT NIGHT COMMUNITY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 attended the </w:t>
      </w:r>
      <w:r w:rsidDel="00000000" w:rsidR="00000000" w:rsidRPr="00000000">
        <w:rPr>
          <w:sz w:val="28"/>
          <w:szCs w:val="28"/>
          <w:rtl w:val="0"/>
        </w:rPr>
        <w:t xml:space="preserve">Teen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Court session 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held on __________________ at the ____________________ courthouse</w:t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and participated by: (Circle)</w:t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5038725" cy="6953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31400" y="343710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Serve on Jury	      Serve as Attorney	      Serve as Clerk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Serve as Bailiff	       Observed Cases Tried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5038725" cy="695325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87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-4107179</wp:posOffset>
          </wp:positionV>
          <wp:extent cx="800100" cy="782320"/>
          <wp:effectExtent b="0" l="0" r="0" t="0"/>
          <wp:wrapSquare wrapText="bothSides" distB="0" distT="0" distL="0" distR="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7823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5486400</wp:posOffset>
          </wp:positionH>
          <wp:positionV relativeFrom="paragraph">
            <wp:posOffset>-4107179</wp:posOffset>
          </wp:positionV>
          <wp:extent cx="914400" cy="644525"/>
          <wp:effectExtent b="0" l="0" r="0" t="0"/>
          <wp:wrapSquare wrapText="bothSides" distB="0" distT="0" distL="0" distR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644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-4114799</wp:posOffset>
              </wp:positionV>
              <wp:extent cx="4940300" cy="7112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888550" y="3437100"/>
                        <a:ext cx="4914900" cy="685800"/>
                      </a:xfrm>
                      <a:prstGeom prst="rect">
                        <a:avLst/>
                      </a:prstGeom>
                      <a:noFill/>
                      <a:ln cap="flat" cmpd="sng" w="254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-4114799</wp:posOffset>
              </wp:positionV>
              <wp:extent cx="4940300" cy="711200"/>
              <wp:effectExtent b="0" l="0" r="0" t="0"/>
              <wp:wrapNone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11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2501900</wp:posOffset>
              </wp:positionH>
              <wp:positionV relativeFrom="paragraph">
                <wp:posOffset>-3987799</wp:posOffset>
              </wp:positionV>
              <wp:extent cx="2638425" cy="5810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031550" y="3494250"/>
                        <a:ext cx="2628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671 NEWCASTLE ROAD, SUITE 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NEWCASTLE, CA 95658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PHONE (916) 663-9227 FAX (916) 663-2965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Franklin Thin" w:cs="Libre Franklin Thin" w:eastAsia="Libre Franklin Thin" w:hAnsi="Libre Franklin Thi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2501900</wp:posOffset>
              </wp:positionH>
              <wp:positionV relativeFrom="paragraph">
                <wp:posOffset>-3987799</wp:posOffset>
              </wp:positionV>
              <wp:extent cx="2638425" cy="581025"/>
              <wp:effectExtent b="0" l="0" r="0" t="0"/>
              <wp:wrapNone/>
              <wp:docPr id="6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84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-4102099</wp:posOffset>
              </wp:positionV>
              <wp:extent cx="2295525" cy="5810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203000" y="3494250"/>
                        <a:ext cx="2286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althazar" w:cs="Balthazar" w:eastAsia="Balthazar" w:hAnsi="Balthaza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Placer County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althazar" w:cs="Balthazar" w:eastAsia="Balthazar" w:hAnsi="Balthaza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althazar" w:cs="Balthazar" w:eastAsia="Balthazar" w:hAnsi="Balthaza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Peer Court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althazar" w:cs="Balthazar" w:eastAsia="Balthazar" w:hAnsi="Balthaza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Franklin Thin" w:cs="Libre Franklin Thin" w:eastAsia="Libre Franklin Thin" w:hAnsi="Libre Franklin Thi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-4102099</wp:posOffset>
              </wp:positionV>
              <wp:extent cx="2295525" cy="581025"/>
              <wp:effectExtent b="0" l="0" r="0" t="0"/>
              <wp:wrapNone/>
              <wp:docPr id="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5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Diversion and Prevention through Accountability and Education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11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pos="4320"/>
        <w:tab w:val="right" w:pos="8640"/>
      </w:tabs>
      <w:jc w:val="center"/>
      <w:rPr/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-241299</wp:posOffset>
              </wp:positionV>
              <wp:extent cx="4940300" cy="705757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-241299</wp:posOffset>
              </wp:positionV>
              <wp:extent cx="4940300" cy="705757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1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7.png"/><Relationship Id="rId4" Type="http://schemas.openxmlformats.org/officeDocument/2006/relationships/image" Target="media/image9.png"/><Relationship Id="rId5" Type="http://schemas.openxmlformats.org/officeDocument/2006/relationships/image" Target="media/image8.png"/><Relationship Id="rId6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+N67OKET4cxzWcOqAe9fS+eSGA==">AMUW2mXUwq7X1caB6X8f2s6742MNID5Xs9h8WdIpnFiOxUviyAaW2j7IsArGPv7y1pzJeyS3Dv0/FHJJPQFJjU7OP7EmUpUxY3642uMO9D8lyDBe0aD2Hvg=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2007-07-18T18:23:00Z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